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 xml:space="preserve">incarichi di </w:t>
      </w:r>
      <w:r w:rsidR="00BA6A4B" w:rsidRPr="006332D8">
        <w:rPr>
          <w:rFonts w:ascii="Times New Roman" w:hAnsi="Times New Roman"/>
          <w:b/>
          <w:iCs/>
          <w:sz w:val="22"/>
          <w:szCs w:val="24"/>
        </w:rPr>
        <w:t>didattica integrativa</w:t>
      </w:r>
      <w:r w:rsidR="00BA6A4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62381">
        <w:rPr>
          <w:rFonts w:ascii="Times New Roman" w:hAnsi="Times New Roman"/>
          <w:iCs/>
          <w:sz w:val="22"/>
          <w:szCs w:val="24"/>
        </w:rPr>
        <w:t xml:space="preserve">(Corso di Laurea in Matematica) 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per </w:t>
      </w:r>
      <w:r w:rsidR="00A62381">
        <w:rPr>
          <w:rFonts w:ascii="Times New Roman" w:hAnsi="Times New Roman"/>
          <w:iCs/>
          <w:sz w:val="22"/>
          <w:szCs w:val="24"/>
        </w:rPr>
        <w:t>il II semestre del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l'A.A. </w:t>
      </w:r>
      <w:r w:rsidR="00BA6A4B" w:rsidRPr="008F5E46">
        <w:rPr>
          <w:rFonts w:ascii="Times New Roman" w:hAnsi="Times New Roman"/>
          <w:iCs/>
          <w:sz w:val="22"/>
          <w:szCs w:val="24"/>
        </w:rPr>
        <w:t>2015/2016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(</w:t>
      </w:r>
      <w:r w:rsidR="00636FA5">
        <w:rPr>
          <w:rFonts w:ascii="Times New Roman" w:hAnsi="Times New Roman"/>
          <w:b/>
          <w:i/>
          <w:iCs/>
          <w:sz w:val="18"/>
          <w:szCs w:val="24"/>
        </w:rPr>
        <w:t>eliminare le righe di NON interesse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385"/>
        <w:gridCol w:w="814"/>
        <w:gridCol w:w="1365"/>
        <w:gridCol w:w="1530"/>
        <w:gridCol w:w="1275"/>
      </w:tblGrid>
      <w:tr w:rsidR="00A62381" w:rsidRPr="0050198C" w:rsidTr="00A62381">
        <w:trPr>
          <w:trHeight w:val="780"/>
        </w:trPr>
        <w:tc>
          <w:tcPr>
            <w:tcW w:w="3368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Insegnamento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S.S.D.</w:t>
            </w:r>
          </w:p>
        </w:tc>
        <w:tc>
          <w:tcPr>
            <w:tcW w:w="814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C.F.U. totali</w:t>
            </w:r>
          </w:p>
        </w:tc>
        <w:tc>
          <w:tcPr>
            <w:tcW w:w="1365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Ore di didattica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Periodo contrattuale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62381" w:rsidRPr="0050198C" w:rsidRDefault="00A62381" w:rsidP="00A205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0198C">
              <w:rPr>
                <w:b/>
                <w:bCs/>
                <w:color w:val="000000"/>
                <w:szCs w:val="24"/>
              </w:rPr>
              <w:t>Compenso lordo</w:t>
            </w:r>
          </w:p>
        </w:tc>
      </w:tr>
      <w:tr w:rsidR="00F0277C" w:rsidRPr="0050198C" w:rsidTr="006D0D2B">
        <w:trPr>
          <w:trHeight w:val="570"/>
        </w:trPr>
        <w:tc>
          <w:tcPr>
            <w:tcW w:w="3368" w:type="dxa"/>
            <w:shd w:val="clear" w:color="auto" w:fill="FFFFFF" w:themeFill="background1"/>
          </w:tcPr>
          <w:p w:rsidR="00F0277C" w:rsidRPr="00342EA3" w:rsidRDefault="00F0277C" w:rsidP="00F0277C">
            <w:pPr>
              <w:jc w:val="center"/>
            </w:pPr>
            <w:bookmarkStart w:id="0" w:name="_GoBack" w:colFirst="0" w:colLast="5"/>
            <w:r w:rsidRPr="00342EA3">
              <w:t>AM310-Istituzioni di analisi superiore (esercitazioni)</w:t>
            </w:r>
          </w:p>
        </w:tc>
        <w:tc>
          <w:tcPr>
            <w:tcW w:w="1385" w:type="dxa"/>
            <w:shd w:val="clear" w:color="auto" w:fill="FFFFFF" w:themeFill="background1"/>
          </w:tcPr>
          <w:p w:rsidR="00F0277C" w:rsidRPr="00342EA3" w:rsidRDefault="00F0277C" w:rsidP="00F0277C">
            <w:pPr>
              <w:jc w:val="center"/>
            </w:pPr>
            <w:r w:rsidRPr="00342EA3">
              <w:t>MAT/05</w:t>
            </w:r>
          </w:p>
        </w:tc>
        <w:tc>
          <w:tcPr>
            <w:tcW w:w="814" w:type="dxa"/>
            <w:shd w:val="clear" w:color="auto" w:fill="FFFFFF" w:themeFill="background1"/>
          </w:tcPr>
          <w:p w:rsidR="00F0277C" w:rsidRPr="00342EA3" w:rsidRDefault="00F0277C" w:rsidP="00F0277C">
            <w:pPr>
              <w:jc w:val="center"/>
            </w:pPr>
            <w:r w:rsidRPr="00342EA3">
              <w:t>7</w:t>
            </w:r>
          </w:p>
        </w:tc>
        <w:tc>
          <w:tcPr>
            <w:tcW w:w="1365" w:type="dxa"/>
            <w:shd w:val="clear" w:color="auto" w:fill="FFFFFF" w:themeFill="background1"/>
          </w:tcPr>
          <w:p w:rsidR="00F0277C" w:rsidRPr="00342EA3" w:rsidRDefault="00F0277C" w:rsidP="00F0277C">
            <w:pPr>
              <w:jc w:val="center"/>
            </w:pPr>
            <w:r w:rsidRPr="00342EA3">
              <w:t>12</w:t>
            </w:r>
          </w:p>
        </w:tc>
        <w:tc>
          <w:tcPr>
            <w:tcW w:w="1530" w:type="dxa"/>
            <w:shd w:val="clear" w:color="auto" w:fill="FFFFFF" w:themeFill="background1"/>
          </w:tcPr>
          <w:p w:rsidR="00F0277C" w:rsidRPr="00342EA3" w:rsidRDefault="00F0277C" w:rsidP="00F0277C">
            <w:pPr>
              <w:jc w:val="center"/>
            </w:pPr>
            <w:r w:rsidRPr="00342EA3">
              <w:t>12/03/2016-10/06/2016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F0277C" w:rsidRPr="00342EA3" w:rsidRDefault="00F0277C" w:rsidP="00F0277C">
            <w:pPr>
              <w:jc w:val="center"/>
            </w:pPr>
            <w:r w:rsidRPr="00342EA3">
              <w:t>€ 775</w:t>
            </w:r>
          </w:p>
        </w:tc>
      </w:tr>
      <w:tr w:rsidR="00F0277C" w:rsidRPr="0050198C" w:rsidTr="006D0D2B">
        <w:trPr>
          <w:trHeight w:val="525"/>
        </w:trPr>
        <w:tc>
          <w:tcPr>
            <w:tcW w:w="3368" w:type="dxa"/>
            <w:shd w:val="clear" w:color="auto" w:fill="auto"/>
          </w:tcPr>
          <w:p w:rsidR="00F0277C" w:rsidRPr="00342EA3" w:rsidRDefault="00F0277C" w:rsidP="00F0277C">
            <w:pPr>
              <w:jc w:val="center"/>
            </w:pPr>
            <w:r w:rsidRPr="00342EA3">
              <w:t>CP110-Probabilità 1 (esercitazioni)</w:t>
            </w:r>
          </w:p>
        </w:tc>
        <w:tc>
          <w:tcPr>
            <w:tcW w:w="1385" w:type="dxa"/>
            <w:shd w:val="clear" w:color="auto" w:fill="auto"/>
          </w:tcPr>
          <w:p w:rsidR="00F0277C" w:rsidRPr="00342EA3" w:rsidRDefault="00F0277C" w:rsidP="00F0277C">
            <w:pPr>
              <w:jc w:val="center"/>
            </w:pPr>
            <w:r w:rsidRPr="00342EA3">
              <w:t>MAT/06</w:t>
            </w:r>
          </w:p>
        </w:tc>
        <w:tc>
          <w:tcPr>
            <w:tcW w:w="814" w:type="dxa"/>
            <w:shd w:val="clear" w:color="auto" w:fill="auto"/>
          </w:tcPr>
          <w:p w:rsidR="00F0277C" w:rsidRPr="00342EA3" w:rsidRDefault="00F0277C" w:rsidP="00F0277C">
            <w:pPr>
              <w:jc w:val="center"/>
            </w:pPr>
            <w:r w:rsidRPr="00342EA3">
              <w:t>10</w:t>
            </w:r>
          </w:p>
        </w:tc>
        <w:tc>
          <w:tcPr>
            <w:tcW w:w="1365" w:type="dxa"/>
            <w:shd w:val="clear" w:color="auto" w:fill="auto"/>
          </w:tcPr>
          <w:p w:rsidR="00F0277C" w:rsidRPr="00342EA3" w:rsidRDefault="00F0277C" w:rsidP="00F0277C">
            <w:pPr>
              <w:jc w:val="center"/>
            </w:pPr>
            <w:r w:rsidRPr="00342EA3">
              <w:t>36</w:t>
            </w:r>
          </w:p>
        </w:tc>
        <w:tc>
          <w:tcPr>
            <w:tcW w:w="1530" w:type="dxa"/>
            <w:shd w:val="clear" w:color="auto" w:fill="auto"/>
          </w:tcPr>
          <w:p w:rsidR="00F0277C" w:rsidRPr="00342EA3" w:rsidRDefault="00F0277C" w:rsidP="00F0277C">
            <w:pPr>
              <w:jc w:val="center"/>
            </w:pPr>
            <w:r w:rsidRPr="00342EA3">
              <w:t>12/03/2016-10/06/2016</w:t>
            </w:r>
          </w:p>
        </w:tc>
        <w:tc>
          <w:tcPr>
            <w:tcW w:w="1275" w:type="dxa"/>
            <w:shd w:val="clear" w:color="auto" w:fill="auto"/>
          </w:tcPr>
          <w:p w:rsidR="00F0277C" w:rsidRDefault="00F0277C" w:rsidP="00F0277C">
            <w:pPr>
              <w:jc w:val="center"/>
            </w:pPr>
            <w:r w:rsidRPr="00342EA3">
              <w:t>€ 1.800</w:t>
            </w:r>
          </w:p>
        </w:tc>
      </w:tr>
      <w:bookmarkEnd w:id="0"/>
    </w:tbl>
    <w:p w:rsidR="00636FA5" w:rsidRPr="008F5E46" w:rsidRDefault="00636FA5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Pr="008F5E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FC23FB" w:rsidRPr="008F5E46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 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_________________________________</w:t>
      </w:r>
    </w:p>
    <w:p w:rsidR="0009343B" w:rsidRPr="008F5E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di aver </w:t>
      </w:r>
      <w:r w:rsidR="00C60BC4" w:rsidRPr="008F5E46">
        <w:rPr>
          <w:rFonts w:ascii="Times New Roman" w:hAnsi="Times New Roman"/>
          <w:iCs/>
          <w:sz w:val="22"/>
          <w:szCs w:val="24"/>
        </w:rPr>
        <w:t xml:space="preserve">inoltrato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richiesta di </w:t>
      </w:r>
      <w:r w:rsidR="00FA73AC" w:rsidRPr="008F5E46">
        <w:rPr>
          <w:rFonts w:ascii="Times New Roman" w:hAnsi="Times New Roman"/>
          <w:iCs/>
          <w:sz w:val="22"/>
          <w:szCs w:val="24"/>
        </w:rPr>
        <w:t>nulla osta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presso l’Amministrazione di Appartenenza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data ___________ protocollo n. _________________</w:t>
      </w:r>
      <w:r w:rsidR="0009343B" w:rsidRPr="008F5E46">
        <w:rPr>
          <w:rFonts w:ascii="Times New Roman" w:hAnsi="Times New Roman"/>
          <w:iCs/>
          <w:sz w:val="22"/>
          <w:szCs w:val="24"/>
        </w:rPr>
        <w:t>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</w:t>
      </w:r>
      <w:r w:rsidR="00A42127" w:rsidRPr="008F5E46">
        <w:rPr>
          <w:rFonts w:ascii="Times New Roman" w:hAnsi="Times New Roman"/>
          <w:iCs/>
          <w:sz w:val="22"/>
          <w:szCs w:val="24"/>
        </w:rPr>
        <w:t>i non trovarsi in alcuna delle situazione di incompatibilità di cui all’art. 13 del D.P.R. 382/80 e successive modificazioni;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6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(solo per i dipendenti di ente pubblico)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702C26" w:rsidRPr="008F5E46">
        <w:rPr>
          <w:rFonts w:ascii="Times New Roman" w:hAnsi="Times New Roman"/>
          <w:iCs/>
          <w:sz w:val="22"/>
          <w:szCs w:val="24"/>
        </w:rPr>
        <w:t xml:space="preserve">di impegnarsi a 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presentare </w:t>
      </w:r>
      <w:r w:rsidR="00702C26" w:rsidRPr="008F5E46">
        <w:rPr>
          <w:rFonts w:ascii="Times New Roman" w:hAnsi="Times New Roman"/>
          <w:iCs/>
          <w:sz w:val="22"/>
          <w:szCs w:val="24"/>
        </w:rPr>
        <w:t>regolare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 nulla osta dell'ente di appartenenza prima dell'inizio dell'attività didattica;</w:t>
      </w:r>
    </w:p>
    <w:bookmarkStart w:id="7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7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Pr="008F5E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8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( solo per i soggetti non cittadini dell’Unione Europea 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2127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9"/>
      <w:r w:rsidR="00E14743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8F5E46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="00A42127" w:rsidRPr="008F5E46">
        <w:rPr>
          <w:rFonts w:ascii="Times New Roman" w:hAnsi="Times New Roman"/>
          <w:iCs/>
          <w:sz w:val="22"/>
          <w:szCs w:val="24"/>
        </w:rPr>
        <w:t>;</w:t>
      </w:r>
    </w:p>
    <w:p w:rsidR="00FC23FB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E14743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F0277C">
        <w:rPr>
          <w:rFonts w:ascii="Times New Roman" w:hAnsi="Times New Roman"/>
          <w:iCs/>
          <w:sz w:val="22"/>
          <w:szCs w:val="24"/>
        </w:rPr>
      </w:r>
      <w:r w:rsidR="00F0277C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0"/>
      <w:r w:rsidRPr="008F5E46">
        <w:rPr>
          <w:rFonts w:ascii="Times New Roman" w:hAnsi="Times New Roman"/>
          <w:iCs/>
          <w:sz w:val="22"/>
          <w:szCs w:val="24"/>
        </w:rPr>
        <w:t xml:space="preserve"> 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3A577D" w:rsidRPr="008F5E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4"/>
        </w:rPr>
      </w:pPr>
      <w:r w:rsidRPr="008F5E46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Pr="008F5E46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F5E46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E64ED4" w:rsidRPr="008F5E46">
        <w:rPr>
          <w:sz w:val="22"/>
          <w:szCs w:val="24"/>
        </w:rPr>
        <w:t>della Vasca Navale 84</w:t>
      </w:r>
      <w:r w:rsidR="00850F98" w:rsidRPr="008F5E46">
        <w:rPr>
          <w:sz w:val="22"/>
          <w:szCs w:val="24"/>
        </w:rPr>
        <w:t xml:space="preserve"> - </w:t>
      </w:r>
      <w:r w:rsidR="00850F98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0657333019)</w:t>
      </w:r>
      <w:r w:rsidRPr="008F5E46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F5E46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F5E46">
        <w:rPr>
          <w:rFonts w:ascii="Times New Roman" w:hAnsi="Times New Roman"/>
          <w:bCs/>
          <w:sz w:val="22"/>
          <w:szCs w:val="24"/>
        </w:rPr>
        <w:t>’apposita</w:t>
      </w:r>
      <w:r w:rsidRPr="008F5E46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Pr="008F5E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764914" w:rsidRPr="008F5E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in caso di assegnazione</w:t>
      </w:r>
      <w:r w:rsidR="00655397" w:rsidRPr="008F5E46">
        <w:rPr>
          <w:rFonts w:ascii="Times New Roman" w:hAnsi="Times New Roman"/>
          <w:sz w:val="22"/>
          <w:szCs w:val="24"/>
        </w:rPr>
        <w:t xml:space="preserve"> del contratto di adempiere ai previsti</w:t>
      </w:r>
      <w:r w:rsidRPr="008F5E46">
        <w:rPr>
          <w:rFonts w:ascii="Times New Roman" w:hAnsi="Times New Roman"/>
          <w:sz w:val="22"/>
          <w:szCs w:val="24"/>
        </w:rPr>
        <w:t xml:space="preserve"> iter amministrativi </w:t>
      </w:r>
      <w:r w:rsidR="00655397" w:rsidRPr="008F5E46">
        <w:rPr>
          <w:rFonts w:ascii="Times New Roman" w:hAnsi="Times New Roman"/>
          <w:sz w:val="22"/>
          <w:szCs w:val="24"/>
        </w:rPr>
        <w:t xml:space="preserve">(firma del contratto, presentazione del nulla osta se necessario, </w:t>
      </w:r>
      <w:r w:rsidR="00764914" w:rsidRPr="008F5E46">
        <w:rPr>
          <w:rFonts w:ascii="Times New Roman" w:hAnsi="Times New Roman"/>
          <w:sz w:val="22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9A62E4" w:rsidRPr="008F5E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di non </w:t>
      </w:r>
      <w:r w:rsidR="003A577D" w:rsidRPr="008F5E46">
        <w:rPr>
          <w:rFonts w:ascii="Times New Roman" w:hAnsi="Times New Roman"/>
          <w:sz w:val="22"/>
          <w:szCs w:val="24"/>
        </w:rPr>
        <w:t>porre in essere</w:t>
      </w:r>
      <w:r w:rsidRPr="008F5E46">
        <w:rPr>
          <w:rFonts w:ascii="Times New Roman" w:hAnsi="Times New Roman"/>
          <w:sz w:val="22"/>
          <w:szCs w:val="24"/>
        </w:rPr>
        <w:t xml:space="preserve"> alcuna attività lavorativa </w:t>
      </w:r>
      <w:r w:rsidR="00035EA8" w:rsidRPr="008F5E46">
        <w:rPr>
          <w:rFonts w:ascii="Times New Roman" w:hAnsi="Times New Roman"/>
          <w:sz w:val="22"/>
          <w:szCs w:val="24"/>
        </w:rPr>
        <w:t xml:space="preserve">relativa all’incarico </w:t>
      </w:r>
      <w:r w:rsidRPr="008F5E46">
        <w:rPr>
          <w:rFonts w:ascii="Times New Roman" w:hAnsi="Times New Roman"/>
          <w:sz w:val="22"/>
          <w:szCs w:val="24"/>
        </w:rPr>
        <w:t>senza aver provveduto prima al</w:t>
      </w:r>
      <w:r w:rsidR="00CC503D" w:rsidRPr="008F5E46">
        <w:rPr>
          <w:rFonts w:ascii="Times New Roman" w:hAnsi="Times New Roman"/>
          <w:sz w:val="22"/>
          <w:szCs w:val="24"/>
        </w:rPr>
        <w:t>la sottoscrizione del contratto</w:t>
      </w:r>
      <w:r w:rsidR="00AE6FA6" w:rsidRPr="008F5E46">
        <w:rPr>
          <w:rFonts w:ascii="Times New Roman" w:hAnsi="Times New Roman"/>
          <w:sz w:val="22"/>
          <w:szCs w:val="24"/>
        </w:rPr>
        <w:t>.</w:t>
      </w:r>
      <w:r w:rsidR="003A577D" w:rsidRPr="008F5E46">
        <w:rPr>
          <w:rFonts w:ascii="Times New Roman" w:hAnsi="Times New Roman"/>
          <w:sz w:val="22"/>
          <w:szCs w:val="24"/>
        </w:rPr>
        <w:t xml:space="preserve"> </w:t>
      </w:r>
    </w:p>
    <w:p w:rsidR="000F70E7" w:rsidRDefault="000F70E7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6332D8" w:rsidRDefault="006332D8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8F5E46">
          <w:rPr>
            <w:rStyle w:val="Collegamentoipertestuale"/>
            <w:rFonts w:ascii="Times New Roman" w:hAnsi="Times New Roman"/>
            <w:color w:val="auto"/>
            <w:sz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8F5E46">
        <w:rPr>
          <w:rFonts w:ascii="Times New Roman" w:hAnsi="Times New Roman"/>
          <w:sz w:val="22"/>
        </w:rPr>
        <w:t>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curriculum in formato europeo dettagliato 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Pr="008F5E46" w:rsidRDefault="007E4B9B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eventuale </w:t>
      </w:r>
      <w:r w:rsidR="007B54B9" w:rsidRPr="008F5E46">
        <w:rPr>
          <w:rFonts w:ascii="Times New Roman" w:hAnsi="Times New Roman"/>
          <w:sz w:val="22"/>
          <w:szCs w:val="24"/>
        </w:rPr>
        <w:t>elenco pubblicazioni;</w:t>
      </w:r>
    </w:p>
    <w:p w:rsidR="007B54B9" w:rsidRPr="008F5E46" w:rsidRDefault="00C546CC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(solo per i dipendenti pubblici</w:t>
      </w:r>
      <w:r w:rsidR="007B54B9" w:rsidRPr="008F5E46">
        <w:rPr>
          <w:rFonts w:ascii="Times New Roman" w:hAnsi="Times New Roman"/>
          <w:sz w:val="22"/>
          <w:szCs w:val="24"/>
        </w:rPr>
        <w:t xml:space="preserve">) </w:t>
      </w:r>
      <w:r w:rsidR="007E4B9B" w:rsidRPr="008F5E46">
        <w:rPr>
          <w:sz w:val="22"/>
          <w:szCs w:val="24"/>
        </w:rPr>
        <w:t xml:space="preserve">copia della richiesta di nulla osta presentata all'amministrazione di provenienza ai sensi dell’art. 53 del </w:t>
      </w:r>
      <w:proofErr w:type="spellStart"/>
      <w:r w:rsidR="007E4B9B" w:rsidRPr="008F5E46">
        <w:rPr>
          <w:sz w:val="22"/>
          <w:szCs w:val="24"/>
        </w:rPr>
        <w:t>D.Lgs.</w:t>
      </w:r>
      <w:proofErr w:type="spellEnd"/>
      <w:r w:rsidR="007E4B9B" w:rsidRPr="008F5E46">
        <w:rPr>
          <w:sz w:val="22"/>
          <w:szCs w:val="24"/>
        </w:rPr>
        <w:t xml:space="preserve"> 165/2001</w:t>
      </w:r>
      <w:r w:rsidR="002C4498" w:rsidRPr="008F5E46">
        <w:rPr>
          <w:rFonts w:ascii="Times New Roman" w:hAnsi="Times New Roman"/>
          <w:sz w:val="22"/>
          <w:szCs w:val="24"/>
        </w:rPr>
        <w:t>;</w:t>
      </w:r>
    </w:p>
    <w:p w:rsidR="002C4498" w:rsidRPr="008F5E46" w:rsidRDefault="002C4498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F5E46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6332D8" w:rsidRDefault="006332D8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6332D8" w:rsidRPr="008F5E46" w:rsidRDefault="006332D8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D" w:rsidRDefault="0031675D" w:rsidP="00FC23FB">
      <w:r>
        <w:separator/>
      </w:r>
    </w:p>
  </w:endnote>
  <w:endnote w:type="continuationSeparator" w:id="0">
    <w:p w:rsidR="0031675D" w:rsidRDefault="0031675D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027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027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D" w:rsidRDefault="0031675D" w:rsidP="00FC23FB">
      <w:r>
        <w:separator/>
      </w:r>
    </w:p>
  </w:footnote>
  <w:footnote w:type="continuationSeparator" w:id="0">
    <w:p w:rsidR="0031675D" w:rsidRDefault="0031675D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C2B2F"/>
    <w:rsid w:val="000E5965"/>
    <w:rsid w:val="000F70E7"/>
    <w:rsid w:val="001A7248"/>
    <w:rsid w:val="002C4498"/>
    <w:rsid w:val="002E4C41"/>
    <w:rsid w:val="002F2051"/>
    <w:rsid w:val="0031675D"/>
    <w:rsid w:val="00374E9A"/>
    <w:rsid w:val="003A577D"/>
    <w:rsid w:val="003D00CD"/>
    <w:rsid w:val="003E0A42"/>
    <w:rsid w:val="003E4AAE"/>
    <w:rsid w:val="0041530B"/>
    <w:rsid w:val="00464552"/>
    <w:rsid w:val="00482122"/>
    <w:rsid w:val="004D3861"/>
    <w:rsid w:val="004F418C"/>
    <w:rsid w:val="00532AA1"/>
    <w:rsid w:val="00545200"/>
    <w:rsid w:val="005638CD"/>
    <w:rsid w:val="0059600C"/>
    <w:rsid w:val="005A0779"/>
    <w:rsid w:val="005B5202"/>
    <w:rsid w:val="005F454A"/>
    <w:rsid w:val="006332D8"/>
    <w:rsid w:val="00636FA5"/>
    <w:rsid w:val="00655397"/>
    <w:rsid w:val="00702C26"/>
    <w:rsid w:val="00703305"/>
    <w:rsid w:val="00764914"/>
    <w:rsid w:val="007B54B9"/>
    <w:rsid w:val="007D2698"/>
    <w:rsid w:val="007E4B9B"/>
    <w:rsid w:val="007E5C58"/>
    <w:rsid w:val="00843831"/>
    <w:rsid w:val="00847F23"/>
    <w:rsid w:val="00850F98"/>
    <w:rsid w:val="008F5E46"/>
    <w:rsid w:val="009227F7"/>
    <w:rsid w:val="009A4408"/>
    <w:rsid w:val="009A62E4"/>
    <w:rsid w:val="009A79FF"/>
    <w:rsid w:val="009B6383"/>
    <w:rsid w:val="009C25A2"/>
    <w:rsid w:val="009C595B"/>
    <w:rsid w:val="00A24C20"/>
    <w:rsid w:val="00A4132B"/>
    <w:rsid w:val="00A42127"/>
    <w:rsid w:val="00A603E5"/>
    <w:rsid w:val="00A62381"/>
    <w:rsid w:val="00A75AC4"/>
    <w:rsid w:val="00AC7F77"/>
    <w:rsid w:val="00AE6FA6"/>
    <w:rsid w:val="00B754A8"/>
    <w:rsid w:val="00BA6A4B"/>
    <w:rsid w:val="00BB3E3C"/>
    <w:rsid w:val="00BE5FB8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F0277C"/>
    <w:rsid w:val="00F41F27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966A-97D6-42A3-9659-507C0700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7866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3</cp:revision>
  <cp:lastPrinted>2014-06-13T11:03:00Z</cp:lastPrinted>
  <dcterms:created xsi:type="dcterms:W3CDTF">2016-02-19T07:50:00Z</dcterms:created>
  <dcterms:modified xsi:type="dcterms:W3CDTF">2016-02-19T07:52:00Z</dcterms:modified>
</cp:coreProperties>
</file>